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media/image2.jpeg" ContentType="image/jpe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inline distT="0" distB="0" distL="0" distR="0">
            <wp:extent cx="2527300" cy="889000"/>
            <wp:effectExtent l="0" t="0" r="0" b="0"/>
            <wp:docPr id="0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88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/>
        <w:t xml:space="preserve">   </w:t>
      </w:r>
      <w:r>
        <w:rPr/>
        <w:tab/>
      </w:r>
      <w:r>
        <w:pict>
          <v:rect fillcolor="#FFFFFF" stroked="f" strokeweight="0pt" style="position:absolute;width:285.9pt;height:67.85pt;mso-wrap-distance-left:9pt;mso-wrap-distance-right:9pt;mso-wrap-distance-top:0pt;mso-wrap-distance-bottom:0pt;margin-top:1.4pt;margin-left:240.1pt">
            <v:textbox>
              <w:txbxContent>
                <w:p>
                  <w:pPr>
                    <w:pStyle w:val="FrameContents"/>
                    <w:spacing w:before="0" w:after="120"/>
                    <w:rPr>
                      <w:rFonts w:cs="Arial" w:ascii="Arial" w:hAnsi="Arial"/>
                      <w:color w:val="C00000"/>
                      <w:sz w:val="44"/>
                      <w:szCs w:val="44"/>
                    </w:rPr>
                  </w:pPr>
                  <w:r>
                    <w:rPr>
                      <w:rFonts w:cs="Arial" w:ascii="Arial" w:hAnsi="Arial"/>
                      <w:color w:val="C00000"/>
                      <w:sz w:val="44"/>
                      <w:szCs w:val="44"/>
                    </w:rPr>
                    <w:t xml:space="preserve">For fun and safety become a Ham Radio Operator </w:t>
                  </w:r>
                </w:p>
              </w:txbxContent>
            </v:textbox>
          </v:rect>
        </w:pict>
      </w:r>
    </w:p>
    <w:p>
      <w:pPr>
        <w:pStyle w:val="Heading3"/>
        <w:numPr>
          <w:ilvl w:val="2"/>
          <w:numId w:val="1"/>
        </w:numPr>
        <w:shd w:fill="FFFFFF" w:val="clear"/>
        <w:rPr>
          <w:rFonts w:cs="Arial" w:ascii="Arial" w:hAnsi="Arial"/>
          <w:color w:val="C00000"/>
          <w:sz w:val="44"/>
          <w:szCs w:val="44"/>
        </w:rPr>
      </w:pPr>
      <w:r>
        <w:rPr>
          <w:rFonts w:cs="Arial" w:ascii="Arial" w:hAnsi="Arial"/>
          <w:color w:val="000000"/>
          <w:sz w:val="28"/>
          <w:szCs w:val="28"/>
        </w:rPr>
        <w:t>Ham Radio Licensing Class - Technician Class</w:t>
      </w:r>
      <w:r>
        <w:rPr>
          <w:rFonts w:cs="Arial" w:ascii="Arial" w:hAnsi="Arial"/>
          <w:b w:val="false"/>
          <w:bCs w:val="false"/>
          <w:color w:val="000000"/>
          <w:sz w:val="28"/>
          <w:szCs w:val="28"/>
        </w:rPr>
        <w:t xml:space="preserve"> (Based on the </w:t>
      </w:r>
      <w:r>
        <w:rPr>
          <w:rFonts w:ascii="Trebuchet MS" w:hAnsi="Trebuchet MS"/>
          <w:b w:val="false"/>
          <w:color w:val="000000"/>
          <w:sz w:val="28"/>
          <w:szCs w:val="28"/>
        </w:rPr>
        <w:t>ARRL Technician Instructor Manual)</w:t>
      </w:r>
      <w:r>
        <w:rPr>
          <w:rFonts w:cs="Arial" w:ascii="Arial" w:hAnsi="Arial"/>
          <w:color w:val="C00000"/>
          <w:sz w:val="44"/>
          <w:szCs w:val="44"/>
        </w:rPr>
        <w:t xml:space="preserve"> </w:t>
      </w:r>
    </w:p>
    <w:p>
      <w:pPr>
        <w:pStyle w:val="Normal"/>
        <w:spacing w:lineRule="atLeast" w:line="100"/>
        <w:rPr>
          <w:rFonts w:eastAsia="Times New Roman" w:cs="Arial" w:ascii="Arial" w:hAnsi="Arial"/>
          <w:color w:val="3366FF"/>
          <w:sz w:val="28"/>
          <w:szCs w:val="28"/>
          <w:u w:val="single"/>
        </w:rPr>
      </w:pPr>
      <w:r>
        <w:rPr>
          <w:rFonts w:eastAsia="Times New Roman" w:cs="Arial" w:ascii="Arial" w:hAnsi="Arial"/>
          <w:color w:val="000000"/>
          <w:sz w:val="28"/>
          <w:szCs w:val="28"/>
        </w:rPr>
        <w:t xml:space="preserve">Presented by the Coconino Amateur Radio Club (CARC) </w:t>
      </w:r>
      <w:r>
        <w:rPr>
          <w:rFonts w:eastAsia="Times New Roman" w:cs="Arial" w:ascii="Arial" w:hAnsi="Arial"/>
          <w:color w:val="3366FF"/>
          <w:sz w:val="28"/>
          <w:szCs w:val="28"/>
          <w:u w:val="single"/>
        </w:rPr>
        <w:t>cocoradio.org</w:t>
      </w:r>
    </w:p>
    <w:p>
      <w:pPr>
        <w:pStyle w:val="Normal"/>
        <w:spacing w:lineRule="atLeast" w:line="100"/>
        <w:rPr>
          <w:rFonts w:eastAsia="Times New Roman" w:cs="Arial" w:ascii="Arial" w:hAnsi="Arial"/>
          <w:color w:val="000000"/>
          <w:sz w:val="28"/>
          <w:szCs w:val="28"/>
        </w:rPr>
      </w:pPr>
      <w:r>
        <w:rPr>
          <w:rFonts w:eastAsia="Times New Roman" w:cs="Arial" w:ascii="Arial" w:hAnsi="Arial"/>
          <w:color w:val="000000"/>
          <w:sz w:val="28"/>
          <w:szCs w:val="28"/>
        </w:rPr>
        <w:t xml:space="preserve">Location - North Country Health Care facility at 2920 N 4th Street, Flagstaff, AZ 86004.  </w:t>
      </w:r>
    </w:p>
    <w:p>
      <w:pPr>
        <w:pStyle w:val="Normal"/>
        <w:spacing w:lineRule="atLeast" w:line="100"/>
        <w:rPr>
          <w:rFonts w:eastAsia="Times New Roman" w:cs="Arial" w:ascii="Arial" w:hAnsi="Arial"/>
          <w:color w:val="000000"/>
          <w:sz w:val="28"/>
          <w:szCs w:val="28"/>
        </w:rPr>
      </w:pPr>
      <w:r>
        <w:rPr>
          <w:rFonts w:eastAsia="Times New Roman" w:cs="Arial" w:ascii="Arial" w:hAnsi="Arial"/>
          <w:color w:val="000000"/>
          <w:sz w:val="28"/>
          <w:szCs w:val="28"/>
        </w:rPr>
        <w:t>Maximum students - 20.  Enrolled first come first serve.</w:t>
      </w:r>
    </w:p>
    <w:p>
      <w:pPr>
        <w:pStyle w:val="Normal"/>
        <w:spacing w:lineRule="atLeast" w:line="100"/>
        <w:rPr>
          <w:rFonts w:eastAsia="Times New Roman" w:cs="Arial" w:ascii="Arial" w:hAnsi="Arial"/>
          <w:color w:val="000000"/>
          <w:sz w:val="28"/>
          <w:szCs w:val="28"/>
        </w:rPr>
      </w:pPr>
      <w:r>
        <w:rPr>
          <w:rFonts w:eastAsia="Times New Roman" w:cs="Arial" w:ascii="Arial" w:hAnsi="Arial"/>
          <w:color w:val="000000"/>
          <w:sz w:val="28"/>
          <w:szCs w:val="28"/>
        </w:rPr>
        <w:t>Cost - $25 for students age 21 and over and $10 for those age 20 and under.</w:t>
      </w:r>
    </w:p>
    <w:p>
      <w:pPr>
        <w:pStyle w:val="Normal"/>
        <w:spacing w:lineRule="atLeast" w:line="100"/>
        <w:rPr>
          <w:rFonts w:eastAsia="Times New Roman" w:cs="Arial" w:ascii="Arial" w:hAnsi="Arial"/>
          <w:color w:val="000000"/>
          <w:sz w:val="28"/>
          <w:szCs w:val="28"/>
        </w:rPr>
      </w:pPr>
      <w:r>
        <w:rPr>
          <w:rFonts w:eastAsia="Times New Roman" w:cs="Arial" w:ascii="Arial" w:hAnsi="Arial"/>
          <w:color w:val="000000"/>
          <w:sz w:val="28"/>
          <w:szCs w:val="28"/>
        </w:rPr>
        <w:t>The book is required. Ham Radio License Manual Level 1 T</w:t>
      </w:r>
      <w:r>
        <w:rPr>
          <w:rFonts w:eastAsia="Times New Roman" w:cs="Arial" w:ascii="Arial" w:hAnsi="Arial"/>
          <w:sz w:val="28"/>
          <w:szCs w:val="28"/>
        </w:rPr>
        <w:t>echnician, third edition.  Ava</w:t>
      </w:r>
      <w:r>
        <w:rPr>
          <w:rFonts w:eastAsia="Times New Roman" w:cs="Arial" w:ascii="Arial" w:hAnsi="Arial"/>
          <w:color w:val="000000"/>
          <w:sz w:val="28"/>
          <w:szCs w:val="28"/>
        </w:rPr>
        <w:t xml:space="preserve">ilable from ARRL </w:t>
      </w:r>
      <w:r>
        <w:rPr>
          <w:rFonts w:eastAsia="Times New Roman" w:cs="Arial" w:ascii="Arial" w:hAnsi="Arial"/>
          <w:color w:val="3366FF"/>
          <w:sz w:val="28"/>
          <w:szCs w:val="28"/>
          <w:u w:val="single"/>
        </w:rPr>
        <w:t>arrl.org</w:t>
      </w:r>
      <w:r>
        <w:rPr>
          <w:rFonts w:eastAsia="Times New Roman" w:cs="Arial" w:ascii="Arial" w:hAnsi="Arial"/>
          <w:color w:val="000000"/>
          <w:sz w:val="28"/>
          <w:szCs w:val="28"/>
        </w:rPr>
        <w:t>, electronic format or from Joe Hobart W7LUX (928) 525-9222 at a reduced price.</w:t>
      </w:r>
    </w:p>
    <w:p>
      <w:pPr>
        <w:pStyle w:val="Normal"/>
        <w:spacing w:lineRule="atLeast" w:line="100"/>
        <w:rPr>
          <w:rFonts w:eastAsia="Times New Roman" w:cs="Arial" w:ascii="Arial" w:hAnsi="Arial"/>
          <w:color w:val="000000"/>
          <w:sz w:val="28"/>
          <w:szCs w:val="28"/>
        </w:rPr>
      </w:pPr>
      <w:r>
        <w:rPr>
          <w:rFonts w:eastAsia="Times New Roman" w:cs="Arial" w:ascii="Arial" w:hAnsi="Arial"/>
          <w:color w:val="000000"/>
          <w:sz w:val="28"/>
          <w:szCs w:val="28"/>
        </w:rPr>
        <w:t>Homework assignments will be to read the chapter(s) to be covered and study the practice test questions .</w:t>
      </w:r>
    </w:p>
    <w:p>
      <w:pPr>
        <w:pStyle w:val="Normal"/>
        <w:spacing w:lineRule="atLeast" w:line="100"/>
        <w:rPr>
          <w:rFonts w:eastAsia="Times New Roman" w:cs="Arial" w:ascii="Arial" w:hAnsi="Arial"/>
          <w:color w:val="000000"/>
          <w:sz w:val="28"/>
          <w:szCs w:val="28"/>
        </w:rPr>
      </w:pPr>
      <w:r>
        <w:rPr>
          <w:rFonts w:eastAsia="Times New Roman" w:cs="Arial" w:ascii="Arial" w:hAnsi="Arial"/>
          <w:b/>
          <w:color w:val="000000"/>
          <w:sz w:val="28"/>
          <w:szCs w:val="28"/>
        </w:rPr>
        <w:t xml:space="preserve">For questions and to register: </w:t>
      </w:r>
      <w:r>
        <w:rPr>
          <w:rFonts w:eastAsia="Times New Roman" w:cs="Arial" w:ascii="Arial" w:hAnsi="Arial"/>
          <w:color w:val="000000"/>
          <w:sz w:val="28"/>
          <w:szCs w:val="28"/>
        </w:rPr>
        <w:t>Contact Sandy Meadowcroft - (928) 660-8323  sandymeado2@yahoo.com</w:t>
      </w:r>
    </w:p>
    <w:p>
      <w:pPr>
        <w:pStyle w:val="Normal"/>
        <w:spacing w:lineRule="atLeast" w:line="100"/>
        <w:rPr>
          <w:rFonts w:cs="Arial" w:ascii="Arial" w:hAnsi="Arial"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Class Dates and Times:</w:t>
      </w:r>
    </w:p>
    <w:p>
      <w:pPr>
        <w:pStyle w:val="Normal"/>
        <w:spacing w:lineRule="atLeast" w:line="100"/>
        <w:rPr>
          <w:rFonts w:eastAsia="Times New Roman" w:cs="Arial" w:ascii="Arial" w:hAnsi="Arial"/>
          <w:color w:val="000000"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8:00 AM – 9:45 AM  Lab – demonstration of equipment, reviewing test questions. </w:t>
      </w:r>
      <w:r>
        <w:rPr>
          <w:rFonts w:eastAsia="Times New Roman" w:cs="Arial" w:ascii="Arial" w:hAnsi="Arial"/>
          <w:color w:val="000000"/>
          <w:sz w:val="28"/>
          <w:szCs w:val="28"/>
        </w:rPr>
        <w:t>Lab time is not required but will provide much valuable information</w:t>
      </w:r>
    </w:p>
    <w:p>
      <w:pPr>
        <w:pStyle w:val="Normal"/>
        <w:spacing w:lineRule="atLeast" w:line="100"/>
        <w:rPr>
          <w:rFonts w:cs="Arial" w:ascii="Arial" w:hAnsi="Arial"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10:00 AM -12:00 PM Class  </w:t>
      </w:r>
      <w:r>
        <w:rPr>
          <w:rFonts w:cs="Arial" w:ascii="Arial" w:hAnsi="Arial"/>
          <w:sz w:val="28"/>
          <w:szCs w:val="28"/>
        </w:rPr>
        <w:t>(all dates are Saturdays</w:t>
      </w:r>
      <w:r>
        <w:rPr>
          <w:rFonts w:cs="Arial" w:ascii="Arial" w:hAnsi="Arial"/>
          <w:b/>
          <w:sz w:val="28"/>
          <w:szCs w:val="28"/>
        </w:rPr>
        <w:t>)</w:t>
      </w:r>
    </w:p>
    <w:p>
      <w:pPr>
        <w:pStyle w:val="Normal"/>
        <w:spacing w:lineRule="atLeast" w:line="100"/>
        <w:rPr/>
      </w:pPr>
      <w:r>
        <w:rPr/>
      </w:r>
    </w:p>
    <w:p>
      <w:pPr>
        <w:pStyle w:val="Normal"/>
        <w:spacing w:lineRule="atLeast" w:line="100"/>
        <w:rPr>
          <w:rFonts w:cs="Arial" w:ascii="Arial" w:hAnsi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March 7, 2015</w:t>
        <w:tab/>
        <w:tab/>
        <w:t>April 11, 2015</w:t>
        <w:tab/>
        <w:tab/>
        <w:t>May 2, 2015</w:t>
      </w:r>
    </w:p>
    <w:p>
      <w:pPr>
        <w:pStyle w:val="Normal"/>
        <w:spacing w:lineRule="atLeast" w:line="100"/>
        <w:rPr>
          <w:rFonts w:cs="Arial" w:ascii="Arial" w:hAnsi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March 14, 2015</w:t>
        <w:tab/>
        <w:tab/>
        <w:t>April 18, 2015</w:t>
        <w:tab/>
        <w:tab/>
        <w:t>May 16, 2015</w:t>
      </w:r>
    </w:p>
    <w:p>
      <w:pPr>
        <w:pStyle w:val="Normal"/>
        <w:spacing w:lineRule="atLeast" w:line="100"/>
        <w:rPr>
          <w:rFonts w:eastAsia="Times New Roman" w:cs="Arial" w:ascii="Arial" w:hAnsi="Arial"/>
          <w:color w:val="000000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March 21, 2015</w:t>
        <w:tab/>
        <w:tab/>
        <w:t>April 25, 2015</w:t>
        <w:tab/>
        <w:tab/>
        <w:t xml:space="preserve">May 30, 2015   </w:t>
      </w:r>
      <w:r>
        <w:rPr>
          <w:rFonts w:eastAsia="Times New Roman" w:cs="Arial" w:ascii="Arial" w:hAnsi="Arial"/>
          <w:color w:val="000000"/>
          <w:sz w:val="28"/>
          <w:szCs w:val="28"/>
        </w:rPr>
        <w:t>Licensing Exam</w:t>
      </w:r>
    </w:p>
    <w:p>
      <w:pPr>
        <w:pStyle w:val="Normal"/>
        <w:spacing w:lineRule="atLeast" w:line="100"/>
        <w:rPr>
          <w:rFonts w:cs="Arial" w:ascii="Arial" w:hAnsi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March 28, 2015</w:t>
      </w:r>
    </w:p>
    <w:p>
      <w:pPr>
        <w:pStyle w:val="Normal"/>
        <w:spacing w:lineRule="atLeast" w:line="100" w:before="0" w:after="200"/>
        <w:rPr/>
      </w:pPr>
      <w:r>
        <w:rPr/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Trebuchet MS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/>
      <w:tabs>
        <w:tab w:val="left" w:pos="720" w:leader="none"/>
      </w:tabs>
      <w:suppressAutoHyphens w:val="true"/>
      <w:bidi w:val="0"/>
      <w:spacing w:lineRule="auto" w:line="276" w:before="0" w:after="200"/>
      <w:jc w:val="left"/>
    </w:pPr>
    <w:rPr>
      <w:rFonts w:ascii="Calibri" w:hAnsi="Calibri" w:eastAsia="WenQuanYi Micro Hei" w:cs="Calibri"/>
      <w:color w:val="00000A"/>
      <w:sz w:val="22"/>
      <w:szCs w:val="22"/>
      <w:lang w:val="en-US" w:eastAsia="en-US" w:bidi="ar-SA"/>
    </w:rPr>
  </w:style>
  <w:style w:type="paragraph" w:styleId="Heading3">
    <w:name w:val="Heading 3"/>
    <w:basedOn w:val="Normal"/>
    <w:pPr>
      <w:spacing w:lineRule="atLeast" w:line="100" w:before="28" w:after="28"/>
      <w:outlineLvl w:val="2"/>
    </w:pPr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efaultParagraphFont">
    <w:name w:val="Default Paragraph Font"/>
    <w:rPr/>
  </w:style>
  <w:style w:type="character" w:styleId="InternetLink">
    <w:name w:val="Internet Link"/>
    <w:rPr>
      <w:color w:val="000080"/>
      <w:u w:val="single"/>
      <w:lang w:val="en-US" w:eastAsia="en-US" w:bidi="en-US"/>
    </w:rPr>
  </w:style>
  <w:style w:type="character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styleId="Heading3Char">
    <w:name w:val="Heading 3 Char"/>
    <w:basedOn w:val="DefaultParagraphFont"/>
    <w:rPr>
      <w:rFonts w:ascii="Times New Roman" w:hAnsi="Times New Roman" w:eastAsia="Times New Roman" w:cs="Times New Roman"/>
      <w:b/>
      <w:bCs/>
      <w:sz w:val="27"/>
      <w:szCs w:val="27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WenQuanYi Micro Hei" w:cs="Lohit Hind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20"/>
    </w:pPr>
    <w:rPr/>
  </w:style>
  <w:style w:type="paragraph" w:styleId="List">
    <w:name w:val="List"/>
    <w:basedOn w:val="TextBody"/>
    <w:pPr/>
    <w:rPr>
      <w:rFonts w:cs="Lohit Hind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Hindi"/>
    </w:rPr>
  </w:style>
  <w:style w:type="paragraph" w:styleId="BalloonText">
    <w:name w:val="Balloon Text"/>
    <w:basedOn w:val="Normal"/>
    <w:pPr>
      <w:spacing w:lineRule="atLeast" w:line="100" w:before="0" w:after="0"/>
    </w:pPr>
    <w:rPr>
      <w:rFonts w:ascii="Tahoma" w:hAnsi="Tahoma" w:cs="Tahoma"/>
      <w:sz w:val="16"/>
      <w:szCs w:val="16"/>
    </w:rPr>
  </w:style>
  <w:style w:type="paragraph" w:styleId="FrameContents">
    <w:name w:val="Frame Contents"/>
    <w:basedOn w:val="TextBody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2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Application>LibreOffice/4.2.7.2$Linux_X86_64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2014-12-03T14:38:00Z</dcterms:created>
  <dc:creator>Sandy</dc:creator>
  <dc:language>en-US</dc:language>
  <cp:lastModifiedBy>Sandy</cp:lastModifiedBy>
  <dcterms:modified xsi:type="dcterms:W3CDTF">2015-01-06T02:23:00Z</dcterms:modified>
  <cp:revision>11</cp:revision>
</cp:coreProperties>
</file>